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C8D43" w14:textId="77777777" w:rsidR="00D372A3" w:rsidRDefault="00D372A3" w:rsidP="000B4486">
      <w:pPr>
        <w:rPr>
          <w:rFonts w:cs="Arial"/>
          <w:bCs/>
          <w:color w:val="1F497D" w:themeColor="text2"/>
          <w:sz w:val="40"/>
          <w:szCs w:val="40"/>
        </w:rPr>
      </w:pPr>
    </w:p>
    <w:p w14:paraId="3F8B5028" w14:textId="41E4FE80" w:rsidR="000B4486" w:rsidRPr="0060238B" w:rsidRDefault="000B4486" w:rsidP="000B4486">
      <w:pPr>
        <w:rPr>
          <w:rFonts w:cs="Arial"/>
          <w:bCs/>
          <w:sz w:val="40"/>
          <w:szCs w:val="40"/>
        </w:rPr>
      </w:pPr>
      <w:r>
        <w:rPr>
          <w:sz w:val="40"/>
        </w:rPr>
        <w:t>Vattendistributionen har avbrutits på Festbergets område i Kyrkslätt och vattenledningen kloreras. Det är tillsvidare förbjudet att använda vatten.</w:t>
      </w:r>
    </w:p>
    <w:p w14:paraId="5E8EE8F8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2B8C5527" w14:textId="530F4C3F" w:rsidR="000B4486" w:rsidRDefault="000B4486" w:rsidP="000B4486">
      <w:pPr>
        <w:rPr>
          <w:rFonts w:cs="Arial"/>
          <w:color w:val="000000" w:themeColor="text1"/>
          <w:sz w:val="20"/>
          <w:szCs w:val="20"/>
        </w:rPr>
      </w:pPr>
      <w:r>
        <w:rPr>
          <w:sz w:val="20"/>
        </w:rPr>
        <w:t>Kloreringen gäller ca 43 hushåll.</w:t>
      </w:r>
    </w:p>
    <w:p w14:paraId="0CECEF0C" w14:textId="499F58A1" w:rsidR="00C52775" w:rsidRDefault="00C52775" w:rsidP="000B4486">
      <w:pPr>
        <w:rPr>
          <w:rFonts w:cs="Arial"/>
          <w:color w:val="000000" w:themeColor="text1"/>
          <w:sz w:val="20"/>
          <w:szCs w:val="20"/>
        </w:rPr>
      </w:pPr>
    </w:p>
    <w:p w14:paraId="564CB0F0" w14:textId="008833C9" w:rsidR="00C52775" w:rsidRPr="000C77FD" w:rsidRDefault="00C52775" w:rsidP="00C52775">
      <w:pPr>
        <w:rPr>
          <w:rFonts w:cs="Arial"/>
          <w:sz w:val="20"/>
          <w:szCs w:val="20"/>
        </w:rPr>
      </w:pPr>
      <w:r w:rsidRPr="00067E39">
        <w:rPr>
          <w:b/>
          <w:bCs/>
          <w:sz w:val="20"/>
        </w:rPr>
        <w:t>Orsak:</w:t>
      </w:r>
      <w:r>
        <w:rPr>
          <w:sz w:val="20"/>
        </w:rPr>
        <w:br/>
        <w:t>Ett vattenrör har gått sönder och orsakat misstanke om att vattnet förorenats. Vattenledningarna desinficeras genom klorering</w:t>
      </w:r>
    </w:p>
    <w:p w14:paraId="41AB7197" w14:textId="77777777" w:rsidR="000B4486" w:rsidRDefault="000B4486" w:rsidP="000B4486">
      <w:pPr>
        <w:rPr>
          <w:rFonts w:cs="Arial"/>
          <w:color w:val="000000" w:themeColor="text1"/>
          <w:sz w:val="20"/>
          <w:szCs w:val="20"/>
        </w:rPr>
      </w:pPr>
    </w:p>
    <w:p w14:paraId="69317F13" w14:textId="77777777" w:rsidR="000B4486" w:rsidRPr="000C77FD" w:rsidRDefault="000B4486" w:rsidP="000B4486">
      <w:pPr>
        <w:rPr>
          <w:rFonts w:cs="Arial"/>
          <w:b/>
          <w:sz w:val="20"/>
          <w:szCs w:val="20"/>
        </w:rPr>
      </w:pPr>
      <w:r>
        <w:rPr>
          <w:b/>
          <w:sz w:val="20"/>
        </w:rPr>
        <w:t>Tillfälliga vattendistributionsställen:</w:t>
      </w:r>
    </w:p>
    <w:p w14:paraId="2AE4F836" w14:textId="2648AB16" w:rsidR="000B4486" w:rsidRPr="000C77FD" w:rsidRDefault="00E7350F" w:rsidP="000B4486">
      <w:pPr>
        <w:rPr>
          <w:rFonts w:cs="Arial"/>
          <w:sz w:val="20"/>
          <w:szCs w:val="20"/>
        </w:rPr>
      </w:pPr>
      <w:r>
        <w:rPr>
          <w:sz w:val="20"/>
        </w:rPr>
        <w:t>Hindersby bollplan, adress Skräddar Bäckströms gränd (ta med egna kärl)</w:t>
      </w:r>
    </w:p>
    <w:p w14:paraId="2D12F035" w14:textId="56974D2D" w:rsidR="000B4486" w:rsidRPr="000C77FD" w:rsidRDefault="00E7350F" w:rsidP="000B4486">
      <w:pPr>
        <w:rPr>
          <w:rFonts w:cs="Arial"/>
          <w:sz w:val="20"/>
          <w:szCs w:val="20"/>
        </w:rPr>
      </w:pPr>
      <w:r>
        <w:rPr>
          <w:sz w:val="20"/>
        </w:rPr>
        <w:t>15.1.2024 fr.o.m. kl. 14</w:t>
      </w:r>
      <w:r>
        <w:rPr>
          <w:sz w:val="20"/>
        </w:rPr>
        <w:br/>
      </w:r>
    </w:p>
    <w:p w14:paraId="66D86EB8" w14:textId="77777777" w:rsidR="000B4486" w:rsidRPr="000C77FD" w:rsidRDefault="000B4486" w:rsidP="000B4486">
      <w:pPr>
        <w:rPr>
          <w:rFonts w:cs="Arial"/>
          <w:b/>
          <w:sz w:val="20"/>
          <w:szCs w:val="20"/>
        </w:rPr>
      </w:pPr>
      <w:r>
        <w:rPr>
          <w:b/>
          <w:sz w:val="20"/>
        </w:rPr>
        <w:t>Beräknad kloreringstid:</w:t>
      </w:r>
    </w:p>
    <w:p w14:paraId="181C7A83" w14:textId="3002C6AF" w:rsidR="000B4486" w:rsidRPr="000C77FD" w:rsidRDefault="000B4486" w:rsidP="000B4486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>
        <w:rPr>
          <w:sz w:val="20"/>
        </w:rPr>
        <w:t xml:space="preserve">börjar: 15.1.2024 kl. 16 ca kl. 16.30 </w:t>
      </w:r>
    </w:p>
    <w:p w14:paraId="1794BC20" w14:textId="6F038657" w:rsidR="000B4486" w:rsidRPr="000C77FD" w:rsidRDefault="000B4486" w:rsidP="000B4486">
      <w:pPr>
        <w:pStyle w:val="ListParagraph"/>
        <w:numPr>
          <w:ilvl w:val="0"/>
          <w:numId w:val="8"/>
        </w:numPr>
        <w:rPr>
          <w:rFonts w:cs="Arial"/>
          <w:sz w:val="20"/>
          <w:szCs w:val="20"/>
        </w:rPr>
      </w:pPr>
      <w:r>
        <w:rPr>
          <w:sz w:val="20"/>
        </w:rPr>
        <w:t>upphör (uppskattningsvis): 16.1.2024 kl. 16.30</w:t>
      </w:r>
    </w:p>
    <w:p w14:paraId="4001C482" w14:textId="77777777" w:rsidR="000B4486" w:rsidRPr="000C77FD" w:rsidRDefault="000B4486" w:rsidP="000B4486">
      <w:pPr>
        <w:rPr>
          <w:rFonts w:cs="Arial"/>
        </w:rPr>
      </w:pPr>
    </w:p>
    <w:p w14:paraId="1EDC8180" w14:textId="780FE1D3" w:rsidR="000B4486" w:rsidRPr="000C77FD" w:rsidRDefault="000B4486" w:rsidP="000B4486">
      <w:pPr>
        <w:rPr>
          <w:rFonts w:cs="Arial"/>
          <w:sz w:val="20"/>
          <w:szCs w:val="20"/>
        </w:rPr>
      </w:pPr>
      <w:r>
        <w:rPr>
          <w:sz w:val="20"/>
        </w:rPr>
        <w:t>Under vattenavbrottet kloreras vattenledningarna. Efter kloreringen träder en uppmaning att koka kranvattnet i kraft. Om detta informeras separat.</w:t>
      </w:r>
    </w:p>
    <w:p w14:paraId="0C60CFEA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7914F143" w14:textId="77777777" w:rsidR="000B4486" w:rsidRPr="000C77FD" w:rsidRDefault="000B4486" w:rsidP="000B4486">
      <w:pPr>
        <w:rPr>
          <w:rFonts w:cs="Arial"/>
          <w:szCs w:val="20"/>
        </w:rPr>
      </w:pPr>
      <w:r>
        <w:rPr>
          <w:b/>
          <w:sz w:val="20"/>
        </w:rPr>
        <w:t xml:space="preserve">Medan den effektiva kloreringen pågår får man inte använda vattnet till annat än att spola toaletten. </w:t>
      </w:r>
      <w:r>
        <w:rPr>
          <w:sz w:val="20"/>
        </w:rPr>
        <w:t xml:space="preserve">Klorerat vatten kan orsaka irritation om man dricker det eller duschar i det. </w:t>
      </w:r>
    </w:p>
    <w:p w14:paraId="33788C74" w14:textId="77777777" w:rsidR="000B4486" w:rsidRPr="000C77FD" w:rsidRDefault="000B4486" w:rsidP="000B4486">
      <w:pPr>
        <w:rPr>
          <w:rFonts w:cs="Arial"/>
          <w:sz w:val="20"/>
          <w:szCs w:val="20"/>
        </w:rPr>
      </w:pPr>
    </w:p>
    <w:p w14:paraId="0A467DE8" w14:textId="288E35EC" w:rsidR="000B4486" w:rsidRDefault="00D372A3" w:rsidP="000B4486">
      <w:pPr>
        <w:rPr>
          <w:rFonts w:cs="Arial"/>
          <w:b/>
          <w:sz w:val="20"/>
          <w:szCs w:val="20"/>
        </w:rPr>
      </w:pPr>
      <w:r>
        <w:rPr>
          <w:b/>
          <w:sz w:val="20"/>
        </w:rPr>
        <w:t xml:space="preserve">Förbudet att använda vatten är i kraft tills vidare. </w:t>
      </w:r>
    </w:p>
    <w:p w14:paraId="72B75B20" w14:textId="7CFDD8AB" w:rsidR="0060238B" w:rsidRDefault="0060238B" w:rsidP="000B4486">
      <w:pPr>
        <w:rPr>
          <w:rFonts w:cs="Arial"/>
          <w:b/>
          <w:sz w:val="20"/>
          <w:szCs w:val="20"/>
        </w:rPr>
      </w:pPr>
    </w:p>
    <w:p w14:paraId="316E17A6" w14:textId="465CC25D" w:rsidR="0060238B" w:rsidRPr="0060238B" w:rsidRDefault="0060238B" w:rsidP="000B4486">
      <w:pPr>
        <w:rPr>
          <w:rFonts w:cs="Arial"/>
          <w:bCs/>
          <w:sz w:val="20"/>
          <w:szCs w:val="20"/>
        </w:rPr>
      </w:pPr>
      <w:r>
        <w:rPr>
          <w:sz w:val="20"/>
        </w:rPr>
        <w:t>Vi informerar nästa gång om saken tisdag 16.1.2024 före kl. 16.</w:t>
      </w:r>
    </w:p>
    <w:p w14:paraId="3C80D258" w14:textId="35125036" w:rsidR="00D372A3" w:rsidRDefault="00D372A3" w:rsidP="000B4486">
      <w:pPr>
        <w:rPr>
          <w:rFonts w:cs="Arial"/>
          <w:b/>
          <w:sz w:val="20"/>
          <w:szCs w:val="20"/>
        </w:rPr>
      </w:pPr>
    </w:p>
    <w:p w14:paraId="1A9C0415" w14:textId="77777777" w:rsidR="00D372A3" w:rsidRPr="000C77FD" w:rsidRDefault="00D372A3" w:rsidP="000B4486">
      <w:pPr>
        <w:rPr>
          <w:rFonts w:cs="Arial"/>
          <w:b/>
          <w:sz w:val="20"/>
          <w:szCs w:val="20"/>
        </w:rPr>
      </w:pPr>
    </w:p>
    <w:p w14:paraId="4D58F0DE" w14:textId="02B5397C" w:rsidR="000B4486" w:rsidRPr="000C77FD" w:rsidRDefault="00D372A3" w:rsidP="000B4486">
      <w:pPr>
        <w:rPr>
          <w:rFonts w:cs="Arial"/>
          <w:sz w:val="20"/>
          <w:szCs w:val="20"/>
        </w:rPr>
      </w:pPr>
      <w:r>
        <w:rPr>
          <w:sz w:val="20"/>
        </w:rPr>
        <w:t>15.1.2024</w:t>
      </w:r>
    </w:p>
    <w:p w14:paraId="681D4857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466D2DB0" w14:textId="77777777" w:rsidR="000B4486" w:rsidRPr="00C52775" w:rsidRDefault="000B4486" w:rsidP="000B4486">
      <w:pPr>
        <w:rPr>
          <w:rFonts w:cs="Arial"/>
          <w:bCs/>
          <w:sz w:val="20"/>
          <w:szCs w:val="20"/>
        </w:rPr>
      </w:pPr>
      <w:r>
        <w:rPr>
          <w:sz w:val="20"/>
        </w:rPr>
        <w:t>Vi beklagar störningen.</w:t>
      </w:r>
    </w:p>
    <w:p w14:paraId="657E8AFB" w14:textId="77777777" w:rsidR="000B4486" w:rsidRDefault="000B4486" w:rsidP="000B4486">
      <w:pPr>
        <w:rPr>
          <w:rFonts w:cs="Arial"/>
          <w:bCs/>
          <w:color w:val="1F497D" w:themeColor="text2"/>
          <w:sz w:val="24"/>
          <w:szCs w:val="24"/>
        </w:rPr>
      </w:pPr>
    </w:p>
    <w:p w14:paraId="1DBAAC48" w14:textId="61D6E1E5" w:rsidR="00E7350F" w:rsidRPr="00D372A3" w:rsidRDefault="00E7350F" w:rsidP="00E7350F">
      <w:pPr>
        <w:rPr>
          <w:rFonts w:cs="Arial"/>
          <w:sz w:val="20"/>
          <w:szCs w:val="20"/>
        </w:rPr>
      </w:pPr>
      <w:r>
        <w:rPr>
          <w:sz w:val="20"/>
        </w:rPr>
        <w:t>Mari Nevas</w:t>
      </w:r>
      <w:r>
        <w:rPr>
          <w:sz w:val="20"/>
        </w:rPr>
        <w:tab/>
      </w:r>
      <w:r w:rsidR="006A7662">
        <w:rPr>
          <w:sz w:val="20"/>
        </w:rPr>
        <w:tab/>
      </w:r>
      <w:r w:rsidR="006A7662">
        <w:rPr>
          <w:sz w:val="20"/>
        </w:rPr>
        <w:tab/>
      </w:r>
      <w:r>
        <w:rPr>
          <w:sz w:val="20"/>
        </w:rPr>
        <w:t>Maria Lehtinen</w:t>
      </w:r>
    </w:p>
    <w:p w14:paraId="1D701775" w14:textId="34BD86D9" w:rsidR="00E7350F" w:rsidRPr="00D372A3" w:rsidRDefault="00C52775" w:rsidP="00E7350F">
      <w:pPr>
        <w:rPr>
          <w:rFonts w:cs="Arial"/>
          <w:sz w:val="20"/>
          <w:szCs w:val="20"/>
        </w:rPr>
      </w:pPr>
      <w:r>
        <w:rPr>
          <w:sz w:val="20"/>
        </w:rPr>
        <w:t>Chef för tillsynsenheten</w:t>
      </w:r>
      <w:r>
        <w:rPr>
          <w:sz w:val="20"/>
        </w:rPr>
        <w:tab/>
      </w:r>
      <w:r w:rsidR="006A7662">
        <w:rPr>
          <w:sz w:val="20"/>
        </w:rPr>
        <w:tab/>
      </w:r>
      <w:r>
        <w:rPr>
          <w:sz w:val="20"/>
        </w:rPr>
        <w:t>Driftschef</w:t>
      </w:r>
    </w:p>
    <w:p w14:paraId="70409A0D" w14:textId="10896EC2" w:rsidR="00E7350F" w:rsidRPr="00E7350F" w:rsidRDefault="00E7350F" w:rsidP="00E7350F">
      <w:pPr>
        <w:rPr>
          <w:rFonts w:cs="Arial"/>
          <w:sz w:val="20"/>
          <w:szCs w:val="20"/>
        </w:rPr>
      </w:pPr>
      <w:r>
        <w:rPr>
          <w:sz w:val="20"/>
        </w:rPr>
        <w:t xml:space="preserve">Esboregionens miljö- och hälsoskydd           Kyrkslätts Vatten             </w:t>
      </w:r>
    </w:p>
    <w:p w14:paraId="7962C78D" w14:textId="7184B2A0" w:rsidR="00E7350F" w:rsidRPr="00E7350F" w:rsidRDefault="00E7350F" w:rsidP="00E7350F">
      <w:pPr>
        <w:rPr>
          <w:rFonts w:cs="Arial"/>
          <w:sz w:val="20"/>
          <w:szCs w:val="20"/>
        </w:rPr>
      </w:pPr>
      <w:r>
        <w:rPr>
          <w:sz w:val="20"/>
        </w:rPr>
        <w:t>talousvesivalvonta@espoo.fi                         tfn 040 126 9576</w:t>
      </w:r>
    </w:p>
    <w:p w14:paraId="1CC0B5CA" w14:textId="37C1A921" w:rsidR="00E3629E" w:rsidRDefault="00E3629E" w:rsidP="000B4486">
      <w:pPr>
        <w:rPr>
          <w:rFonts w:cs="Arial"/>
          <w:sz w:val="20"/>
          <w:szCs w:val="20"/>
        </w:rPr>
      </w:pPr>
    </w:p>
    <w:p w14:paraId="1B821C73" w14:textId="1B41BDF8" w:rsidR="0060238B" w:rsidRDefault="0060238B" w:rsidP="000B4486">
      <w:pPr>
        <w:rPr>
          <w:rFonts w:cs="Arial"/>
          <w:sz w:val="20"/>
          <w:szCs w:val="20"/>
        </w:rPr>
      </w:pPr>
    </w:p>
    <w:p w14:paraId="44219315" w14:textId="77BCFEA7" w:rsidR="0060238B" w:rsidRDefault="0060238B" w:rsidP="000B4486">
      <w:pPr>
        <w:rPr>
          <w:rFonts w:cs="Arial"/>
          <w:sz w:val="20"/>
          <w:szCs w:val="20"/>
        </w:rPr>
      </w:pPr>
    </w:p>
    <w:p w14:paraId="28824574" w14:textId="37BA070E" w:rsidR="0060238B" w:rsidRDefault="0060238B" w:rsidP="000B4486">
      <w:pPr>
        <w:rPr>
          <w:rFonts w:cs="Arial"/>
          <w:sz w:val="20"/>
          <w:szCs w:val="20"/>
        </w:rPr>
      </w:pPr>
    </w:p>
    <w:p w14:paraId="76AD7FB8" w14:textId="7909BBAA" w:rsidR="0060238B" w:rsidRDefault="0060238B" w:rsidP="000B4486">
      <w:pPr>
        <w:rPr>
          <w:rFonts w:cs="Arial"/>
          <w:sz w:val="20"/>
          <w:szCs w:val="20"/>
        </w:rPr>
      </w:pPr>
    </w:p>
    <w:p w14:paraId="0571527C" w14:textId="46A3AAC2" w:rsidR="0060238B" w:rsidRDefault="0060238B" w:rsidP="000B4486">
      <w:pPr>
        <w:rPr>
          <w:rFonts w:cs="Arial"/>
          <w:sz w:val="20"/>
          <w:szCs w:val="20"/>
        </w:rPr>
      </w:pPr>
    </w:p>
    <w:p w14:paraId="0FDAB8BC" w14:textId="54EDB91F" w:rsidR="0060238B" w:rsidRDefault="0060238B" w:rsidP="000B4486">
      <w:pPr>
        <w:rPr>
          <w:rFonts w:cs="Arial"/>
          <w:sz w:val="20"/>
          <w:szCs w:val="20"/>
        </w:rPr>
      </w:pPr>
    </w:p>
    <w:p w14:paraId="3EE3B646" w14:textId="55C3FA99" w:rsidR="0060238B" w:rsidRDefault="0060238B" w:rsidP="000B4486">
      <w:pPr>
        <w:rPr>
          <w:rFonts w:cs="Arial"/>
          <w:sz w:val="20"/>
          <w:szCs w:val="20"/>
        </w:rPr>
      </w:pPr>
    </w:p>
    <w:p w14:paraId="5A719A8B" w14:textId="5342BF6E" w:rsidR="0060238B" w:rsidRDefault="0060238B" w:rsidP="000B4486">
      <w:pPr>
        <w:rPr>
          <w:rFonts w:cs="Arial"/>
          <w:sz w:val="20"/>
          <w:szCs w:val="20"/>
        </w:rPr>
      </w:pPr>
    </w:p>
    <w:p w14:paraId="42B6BF3E" w14:textId="64A3F4B9" w:rsidR="0060238B" w:rsidRDefault="0060238B" w:rsidP="000B4486">
      <w:pPr>
        <w:rPr>
          <w:rFonts w:cs="Arial"/>
          <w:sz w:val="20"/>
          <w:szCs w:val="20"/>
        </w:rPr>
      </w:pPr>
    </w:p>
    <w:p w14:paraId="1C315A78" w14:textId="77777777" w:rsidR="0060238B" w:rsidRDefault="0060238B" w:rsidP="0060238B">
      <w:pPr>
        <w:pStyle w:val="Sisennetty"/>
        <w:ind w:left="1276"/>
        <w:rPr>
          <w:szCs w:val="22"/>
        </w:rPr>
      </w:pPr>
    </w:p>
    <w:p w14:paraId="702B8930" w14:textId="77777777" w:rsidR="0060238B" w:rsidRDefault="0060238B" w:rsidP="0060238B">
      <w:pPr>
        <w:pStyle w:val="Sisennetty"/>
        <w:ind w:left="1276"/>
        <w:rPr>
          <w:szCs w:val="22"/>
        </w:rPr>
      </w:pPr>
    </w:p>
    <w:p w14:paraId="32804AE1" w14:textId="77777777" w:rsidR="0059353D" w:rsidRDefault="0059353D" w:rsidP="0060238B">
      <w:pPr>
        <w:pStyle w:val="Sisennetty"/>
        <w:ind w:left="1276" w:hanging="1276"/>
        <w:rPr>
          <w:szCs w:val="22"/>
        </w:rPr>
      </w:pPr>
    </w:p>
    <w:p w14:paraId="43ED29A1" w14:textId="77777777" w:rsidR="0059353D" w:rsidRDefault="0059353D" w:rsidP="0060238B">
      <w:pPr>
        <w:pStyle w:val="Sisennetty"/>
        <w:ind w:left="1276" w:hanging="1276"/>
        <w:rPr>
          <w:szCs w:val="22"/>
        </w:rPr>
      </w:pPr>
    </w:p>
    <w:p w14:paraId="18F0A469" w14:textId="600B2624" w:rsidR="0060238B" w:rsidRDefault="0060238B" w:rsidP="0060238B">
      <w:pPr>
        <w:pStyle w:val="Sisennetty"/>
        <w:ind w:left="1276" w:hanging="1276"/>
        <w:rPr>
          <w:szCs w:val="22"/>
        </w:rPr>
      </w:pPr>
      <w:r>
        <w:lastRenderedPageBreak/>
        <w:t xml:space="preserve">Karta över störningsområdet </w:t>
      </w:r>
      <w:hyperlink r:id="rId8" w:history="1">
        <w:r>
          <w:rPr>
            <w:rStyle w:val="Hyperlink"/>
          </w:rPr>
          <w:t>https://hairiot.fi/?tag=kirkkonummi</w:t>
        </w:r>
      </w:hyperlink>
    </w:p>
    <w:p w14:paraId="240E4B58" w14:textId="201C17A9" w:rsidR="0060238B" w:rsidRDefault="0060238B" w:rsidP="000B4486">
      <w:pPr>
        <w:rPr>
          <w:rFonts w:cs="Arial"/>
          <w:sz w:val="20"/>
          <w:szCs w:val="20"/>
        </w:rPr>
      </w:pPr>
    </w:p>
    <w:p w14:paraId="70C47A25" w14:textId="77777777" w:rsidR="0060238B" w:rsidRDefault="0060238B" w:rsidP="000B4486">
      <w:pPr>
        <w:rPr>
          <w:rFonts w:cs="Arial"/>
          <w:sz w:val="20"/>
          <w:szCs w:val="20"/>
        </w:rPr>
      </w:pPr>
    </w:p>
    <w:p w14:paraId="283C1D41" w14:textId="040C53F2" w:rsidR="00BC5908" w:rsidRPr="00BC5908" w:rsidRDefault="00D372A3" w:rsidP="00BC5908">
      <w:r>
        <w:rPr>
          <w:noProof/>
        </w:rPr>
        <w:drawing>
          <wp:inline distT="0" distB="0" distL="0" distR="0" wp14:anchorId="67FD21AF" wp14:editId="55C7C00B">
            <wp:extent cx="5731510" cy="2452102"/>
            <wp:effectExtent l="0" t="0" r="2540" b="571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5908" w:rsidRPr="00BC5908" w:rsidSect="00D101FE">
      <w:headerReference w:type="default" r:id="rId10"/>
      <w:footerReference w:type="default" r:id="rId1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91499" w14:textId="77777777" w:rsidR="00BA01F8" w:rsidRDefault="00BA01F8" w:rsidP="004C52DB">
      <w:r>
        <w:separator/>
      </w:r>
    </w:p>
  </w:endnote>
  <w:endnote w:type="continuationSeparator" w:id="0">
    <w:p w14:paraId="5CA954DB" w14:textId="77777777" w:rsidR="00BA01F8" w:rsidRDefault="00BA01F8" w:rsidP="004C5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1" w:type="dxa"/>
      <w:tblLook w:val="01E0" w:firstRow="1" w:lastRow="1" w:firstColumn="1" w:lastColumn="1" w:noHBand="0" w:noVBand="0"/>
    </w:tblPr>
    <w:tblGrid>
      <w:gridCol w:w="8845"/>
    </w:tblGrid>
    <w:tr w:rsidR="0059353D" w:rsidRPr="00067E39" w14:paraId="7D276E37" w14:textId="77777777" w:rsidTr="007F2A0C">
      <w:trPr>
        <w:trHeight w:hRule="exact" w:val="198"/>
      </w:trPr>
      <w:tc>
        <w:tcPr>
          <w:tcW w:w="10188" w:type="dxa"/>
        </w:tcPr>
        <w:p w14:paraId="7B015504" w14:textId="77777777" w:rsidR="0059353D" w:rsidRPr="00067E39" w:rsidRDefault="0059353D" w:rsidP="0059353D">
          <w:pPr>
            <w:pStyle w:val="Footer"/>
            <w:rPr>
              <w:color w:val="auto"/>
              <w:lang w:val="fi-FI"/>
            </w:rPr>
          </w:pPr>
          <w:r>
            <w:rPr>
              <w:color w:val="auto"/>
            </w:rPr>
            <w:tab/>
          </w:r>
          <w:r w:rsidRPr="00067E39">
            <w:rPr>
              <w:color w:val="auto"/>
              <w:lang w:val="fi-FI"/>
            </w:rPr>
            <w:t>ESPOON SEUDUN  YMPÄRISTÖTERVEYS • PL 210  02070 ESPOON KAUPUNKI • WWW.ESPOO.FI</w:t>
          </w:r>
        </w:p>
      </w:tc>
    </w:tr>
    <w:tr w:rsidR="0059353D" w:rsidRPr="00512FD2" w14:paraId="091418E1" w14:textId="77777777" w:rsidTr="007F2A0C">
      <w:trPr>
        <w:trHeight w:hRule="exact" w:val="198"/>
      </w:trPr>
      <w:tc>
        <w:tcPr>
          <w:tcW w:w="10188" w:type="dxa"/>
        </w:tcPr>
        <w:p w14:paraId="6CBC263E" w14:textId="77777777" w:rsidR="0059353D" w:rsidRPr="0059353D" w:rsidRDefault="0059353D" w:rsidP="0059353D">
          <w:pPr>
            <w:pStyle w:val="Footer"/>
            <w:rPr>
              <w:color w:val="auto"/>
            </w:rPr>
          </w:pPr>
          <w:r w:rsidRPr="00067E39">
            <w:rPr>
              <w:color w:val="auto"/>
              <w:lang w:val="fi-FI"/>
            </w:rPr>
            <w:tab/>
          </w:r>
          <w:r>
            <w:rPr>
              <w:color w:val="auto"/>
            </w:rPr>
            <w:t>ESBOREGIONENS MILJÖ- OCH HÄLSOSKYDD •  PB 210  02070 ESBO STAD • WWW.ESBO.FI</w:t>
          </w:r>
        </w:p>
      </w:tc>
    </w:tr>
  </w:tbl>
  <w:p w14:paraId="4CA30543" w14:textId="77777777" w:rsidR="0059353D" w:rsidRPr="0059353D" w:rsidRDefault="0059353D">
    <w:pPr>
      <w:pStyle w:val="Footer"/>
      <w:rPr>
        <w:lang w:val="sv-S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5E96" w14:textId="77777777" w:rsidR="00BA01F8" w:rsidRDefault="00BA01F8" w:rsidP="004C52DB">
      <w:r>
        <w:separator/>
      </w:r>
    </w:p>
  </w:footnote>
  <w:footnote w:type="continuationSeparator" w:id="0">
    <w:p w14:paraId="5AF3D435" w14:textId="77777777" w:rsidR="00BA01F8" w:rsidRDefault="00BA01F8" w:rsidP="004C52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9" w:type="dxa"/>
      <w:tblInd w:w="289" w:type="dxa"/>
      <w:tblLayout w:type="fixed"/>
      <w:tblLook w:val="01E0" w:firstRow="1" w:lastRow="1" w:firstColumn="1" w:lastColumn="1" w:noHBand="0" w:noVBand="0"/>
    </w:tblPr>
    <w:tblGrid>
      <w:gridCol w:w="4680"/>
      <w:gridCol w:w="2340"/>
      <w:gridCol w:w="2159"/>
      <w:gridCol w:w="900"/>
    </w:tblGrid>
    <w:tr w:rsidR="00D372A3" w14:paraId="21560F83" w14:textId="77777777" w:rsidTr="00D372A3">
      <w:trPr>
        <w:cantSplit/>
        <w:trHeight w:hRule="exact" w:val="260"/>
      </w:trPr>
      <w:tc>
        <w:tcPr>
          <w:tcW w:w="4680" w:type="dxa"/>
          <w:vMerge w:val="restart"/>
        </w:tcPr>
        <w:p w14:paraId="12A31CC7" w14:textId="0904A7D8" w:rsidR="00D372A3" w:rsidRDefault="00D372A3" w:rsidP="00D372A3">
          <w:r>
            <w:rPr>
              <w:noProof/>
            </w:rPr>
            <w:drawing>
              <wp:anchor distT="0" distB="0" distL="114300" distR="114300" simplePos="0" relativeHeight="251659264" behindDoc="0" locked="0" layoutInCell="0" allowOverlap="0" wp14:anchorId="0B0138EC" wp14:editId="0ABCC20F">
                <wp:simplePos x="0" y="0"/>
                <wp:positionH relativeFrom="page">
                  <wp:posOffset>-434975</wp:posOffset>
                </wp:positionH>
                <wp:positionV relativeFrom="page">
                  <wp:posOffset>38735</wp:posOffset>
                </wp:positionV>
                <wp:extent cx="1257300" cy="647700"/>
                <wp:effectExtent l="0" t="0" r="0" b="0"/>
                <wp:wrapNone/>
                <wp:docPr id="21" name="Kuva 21" descr="E_lomaketunnus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_lomaketunnus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499" w:type="dxa"/>
          <w:gridSpan w:val="2"/>
        </w:tcPr>
        <w:p w14:paraId="1693B8D1" w14:textId="77777777" w:rsidR="00D372A3" w:rsidRPr="00D31B6B" w:rsidRDefault="00D372A3" w:rsidP="00D372A3">
          <w:pPr>
            <w:pStyle w:val="Asiakirjannimi"/>
            <w:ind w:left="0"/>
            <w:rPr>
              <w:sz w:val="20"/>
              <w:szCs w:val="20"/>
            </w:rPr>
          </w:pPr>
          <w:r>
            <w:rPr>
              <w:sz w:val="20"/>
            </w:rPr>
            <w:t xml:space="preserve">  Esboregionens miljö- och hälsoskydd</w:t>
          </w:r>
        </w:p>
      </w:tc>
      <w:tc>
        <w:tcPr>
          <w:tcW w:w="900" w:type="dxa"/>
        </w:tcPr>
        <w:p w14:paraId="3C25D815" w14:textId="781AE69F" w:rsidR="00D372A3" w:rsidRDefault="00D372A3" w:rsidP="00D372A3">
          <w:pPr>
            <w:pStyle w:val="Sivunro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6F063F">
            <w:rPr>
              <w:noProof/>
            </w:rPr>
            <w:instrText>1</w:instrText>
          </w:r>
          <w:r>
            <w:fldChar w:fldCharType="end"/>
          </w:r>
          <w:r>
            <w:instrText xml:space="preserve"> = "1" "(</w:instrText>
          </w:r>
          <w:r w:rsidR="006F063F">
            <w:fldChar w:fldCharType="begin"/>
          </w:r>
          <w:r w:rsidR="006F063F">
            <w:instrText xml:space="preserve"> NUMPAGES </w:instrText>
          </w:r>
          <w:r w:rsidR="006F063F">
            <w:fldChar w:fldCharType="separate"/>
          </w:r>
          <w:r w:rsidR="006F063F">
            <w:rPr>
              <w:noProof/>
            </w:rPr>
            <w:instrText>2</w:instrText>
          </w:r>
          <w:r w:rsidR="006F063F">
            <w:rPr>
              <w:noProof/>
            </w:rPr>
            <w:fldChar w:fldCharType="end"/>
          </w:r>
          <w:r>
            <w:instrText>)"</w:instrText>
          </w:r>
          <w:r w:rsidR="006F063F">
            <w:fldChar w:fldCharType="separate"/>
          </w:r>
          <w:r w:rsidR="006F063F">
            <w:rPr>
              <w:noProof/>
            </w:rPr>
            <w:t>(2)</w:t>
          </w:r>
          <w:r>
            <w:fldChar w:fldCharType="end"/>
          </w:r>
        </w:p>
        <w:p w14:paraId="12DF7346" w14:textId="77777777" w:rsidR="00D372A3" w:rsidRDefault="00D372A3" w:rsidP="00D372A3">
          <w:pPr>
            <w:pStyle w:val="Sivunro"/>
          </w:pPr>
        </w:p>
      </w:tc>
    </w:tr>
    <w:tr w:rsidR="00D372A3" w14:paraId="59852A50" w14:textId="77777777" w:rsidTr="00D372A3">
      <w:trPr>
        <w:cantSplit/>
        <w:trHeight w:hRule="exact" w:val="260"/>
      </w:trPr>
      <w:tc>
        <w:tcPr>
          <w:tcW w:w="4680" w:type="dxa"/>
          <w:vMerge/>
        </w:tcPr>
        <w:p w14:paraId="7D9DC836" w14:textId="77777777" w:rsidR="00D372A3" w:rsidRDefault="00D372A3" w:rsidP="00D372A3">
          <w:pPr>
            <w:pStyle w:val="Footer"/>
          </w:pPr>
        </w:p>
      </w:tc>
      <w:tc>
        <w:tcPr>
          <w:tcW w:w="4499" w:type="dxa"/>
          <w:gridSpan w:val="2"/>
        </w:tcPr>
        <w:p w14:paraId="2916C597" w14:textId="77777777" w:rsidR="00D372A3" w:rsidRDefault="00D372A3" w:rsidP="00D372A3">
          <w:pPr>
            <w:pStyle w:val="Nimentydenne"/>
            <w:ind w:left="0"/>
            <w:rPr>
              <w:sz w:val="20"/>
              <w:szCs w:val="20"/>
            </w:rPr>
          </w:pPr>
          <w:r>
            <w:rPr>
              <w:sz w:val="20"/>
            </w:rPr>
            <w:t xml:space="preserve">  meddelande 1</w:t>
          </w:r>
        </w:p>
        <w:p w14:paraId="69A70300" w14:textId="77777777" w:rsidR="00D372A3" w:rsidRPr="00352277" w:rsidRDefault="00D372A3" w:rsidP="00D372A3">
          <w:pPr>
            <w:pStyle w:val="Nimentydenne"/>
            <w:ind w:left="0"/>
            <w:rPr>
              <w:b/>
              <w:sz w:val="20"/>
              <w:szCs w:val="20"/>
            </w:rPr>
          </w:pPr>
          <w:r>
            <w:rPr>
              <w:b/>
              <w:sz w:val="20"/>
            </w:rPr>
            <w:t>meddelande 1</w:t>
          </w:r>
        </w:p>
      </w:tc>
      <w:tc>
        <w:tcPr>
          <w:tcW w:w="900" w:type="dxa"/>
        </w:tcPr>
        <w:p w14:paraId="472B0C56" w14:textId="77777777" w:rsidR="00D372A3" w:rsidRDefault="00D372A3" w:rsidP="00D372A3">
          <w:pPr>
            <w:pStyle w:val="Pivmr1"/>
          </w:pPr>
        </w:p>
      </w:tc>
    </w:tr>
    <w:tr w:rsidR="00D372A3" w14:paraId="5CB6BAB6" w14:textId="77777777" w:rsidTr="00D372A3">
      <w:trPr>
        <w:cantSplit/>
        <w:trHeight w:hRule="exact" w:val="260"/>
      </w:trPr>
      <w:tc>
        <w:tcPr>
          <w:tcW w:w="4680" w:type="dxa"/>
          <w:vMerge/>
        </w:tcPr>
        <w:p w14:paraId="64B52E8E" w14:textId="77777777" w:rsidR="00D372A3" w:rsidRDefault="00D372A3" w:rsidP="00D372A3">
          <w:pPr>
            <w:pStyle w:val="Footer"/>
          </w:pPr>
        </w:p>
      </w:tc>
      <w:tc>
        <w:tcPr>
          <w:tcW w:w="4499" w:type="dxa"/>
          <w:gridSpan w:val="2"/>
        </w:tcPr>
        <w:p w14:paraId="15C7E238" w14:textId="77777777" w:rsidR="00D372A3" w:rsidRDefault="00D372A3" w:rsidP="00D372A3">
          <w:pPr>
            <w:pStyle w:val="Nimentydenne"/>
            <w:ind w:left="0"/>
          </w:pPr>
        </w:p>
      </w:tc>
      <w:tc>
        <w:tcPr>
          <w:tcW w:w="900" w:type="dxa"/>
        </w:tcPr>
        <w:p w14:paraId="303E2FA6" w14:textId="77777777" w:rsidR="00D372A3" w:rsidRDefault="00D372A3" w:rsidP="00D372A3">
          <w:pPr>
            <w:pStyle w:val="Sivunro"/>
          </w:pPr>
        </w:p>
      </w:tc>
    </w:tr>
    <w:tr w:rsidR="00D372A3" w:rsidRPr="00B8011A" w14:paraId="2EACB822" w14:textId="77777777" w:rsidTr="00D372A3">
      <w:trPr>
        <w:cantSplit/>
        <w:trHeight w:hRule="exact" w:val="260"/>
      </w:trPr>
      <w:tc>
        <w:tcPr>
          <w:tcW w:w="4680" w:type="dxa"/>
          <w:vMerge/>
        </w:tcPr>
        <w:p w14:paraId="6925B5ED" w14:textId="77777777" w:rsidR="00D372A3" w:rsidRDefault="00D372A3" w:rsidP="00D372A3">
          <w:pPr>
            <w:pStyle w:val="Footer"/>
          </w:pPr>
        </w:p>
      </w:tc>
      <w:tc>
        <w:tcPr>
          <w:tcW w:w="2340" w:type="dxa"/>
        </w:tcPr>
        <w:p w14:paraId="66C12ED2" w14:textId="504DBD97" w:rsidR="00D372A3" w:rsidRPr="00B8011A" w:rsidRDefault="00D372A3" w:rsidP="00D372A3">
          <w:pPr>
            <w:pStyle w:val="Pivmr1"/>
            <w:rPr>
              <w:sz w:val="20"/>
              <w:szCs w:val="20"/>
            </w:rPr>
          </w:pPr>
          <w:r w:rsidRPr="00B8011A">
            <w:rPr>
              <w:sz w:val="20"/>
            </w:rPr>
            <w:fldChar w:fldCharType="begin"/>
          </w:r>
          <w:r w:rsidRPr="00B8011A">
            <w:rPr>
              <w:sz w:val="20"/>
            </w:rPr>
            <w:instrText xml:space="preserve"> DATE   \* MERGEFORMAT </w:instrText>
          </w:r>
          <w:r w:rsidRPr="00B8011A">
            <w:rPr>
              <w:sz w:val="20"/>
            </w:rPr>
            <w:fldChar w:fldCharType="separate"/>
          </w:r>
          <w:r w:rsidR="006F063F" w:rsidRPr="006F063F">
            <w:rPr>
              <w:noProof/>
              <w:sz w:val="20"/>
              <w:szCs w:val="20"/>
            </w:rPr>
            <w:t>15-01-2024</w:t>
          </w:r>
          <w:r w:rsidRPr="00B8011A">
            <w:rPr>
              <w:noProof/>
              <w:sz w:val="20"/>
              <w:szCs w:val="20"/>
            </w:rPr>
            <w:fldChar w:fldCharType="end"/>
          </w:r>
          <w:r>
            <w:rPr>
              <w:sz w:val="20"/>
            </w:rPr>
            <w:t>, KL. 14.00</w:t>
          </w:r>
        </w:p>
      </w:tc>
      <w:tc>
        <w:tcPr>
          <w:tcW w:w="3059" w:type="dxa"/>
          <w:gridSpan w:val="2"/>
        </w:tcPr>
        <w:p w14:paraId="1C2E1372" w14:textId="77777777" w:rsidR="00D372A3" w:rsidRPr="00B8011A" w:rsidRDefault="00D372A3" w:rsidP="00D372A3">
          <w:pPr>
            <w:pStyle w:val="Diaarinro"/>
          </w:pPr>
        </w:p>
      </w:tc>
    </w:tr>
  </w:tbl>
  <w:p w14:paraId="3522D70B" w14:textId="6033CACB" w:rsidR="00D372A3" w:rsidRDefault="00D372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3A4B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323C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9A2133"/>
    <w:multiLevelType w:val="hybridMultilevel"/>
    <w:tmpl w:val="1DF2335A"/>
    <w:lvl w:ilvl="0" w:tplc="040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2F885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361372"/>
    <w:multiLevelType w:val="multilevel"/>
    <w:tmpl w:val="F10851E6"/>
    <w:styleLink w:val="Luettelomerkit"/>
    <w:lvl w:ilvl="0">
      <w:start w:val="1"/>
      <w:numFmt w:val="bullet"/>
      <w:pStyle w:val="ListBullet"/>
      <w:lvlText w:val=""/>
      <w:lvlJc w:val="left"/>
      <w:pPr>
        <w:ind w:left="3005" w:hanging="39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abstractNum w:abstractNumId="4" w15:restartNumberingAfterBreak="0">
    <w:nsid w:val="323B3BD9"/>
    <w:multiLevelType w:val="multilevel"/>
    <w:tmpl w:val="587E45EE"/>
    <w:styleLink w:val="Otsikkonumerointi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559" w:hanging="1559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843" w:hanging="1843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2126" w:hanging="212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2410" w:hanging="241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2693" w:hanging="2693"/>
      </w:pPr>
      <w:rPr>
        <w:rFonts w:hint="default"/>
      </w:rPr>
    </w:lvl>
  </w:abstractNum>
  <w:abstractNum w:abstractNumId="5" w15:restartNumberingAfterBreak="0">
    <w:nsid w:val="53DB4C0D"/>
    <w:multiLevelType w:val="multilevel"/>
    <w:tmpl w:val="B82E3F78"/>
    <w:styleLink w:val="Numeroitulista"/>
    <w:lvl w:ilvl="0">
      <w:start w:val="1"/>
      <w:numFmt w:val="decimal"/>
      <w:pStyle w:val="ListNumber"/>
      <w:lvlText w:val="%1."/>
      <w:lvlJc w:val="left"/>
      <w:pPr>
        <w:ind w:left="3005" w:hanging="397"/>
      </w:pPr>
      <w:rPr>
        <w:rFonts w:hint="default"/>
      </w:rPr>
    </w:lvl>
    <w:lvl w:ilvl="1">
      <w:start w:val="1"/>
      <w:numFmt w:val="bullet"/>
      <w:lvlText w:val="–"/>
      <w:lvlJc w:val="left"/>
      <w:pPr>
        <w:ind w:left="3402" w:hanging="397"/>
      </w:pPr>
      <w:rPr>
        <w:rFonts w:ascii="Arial" w:hAnsi="Arial" w:hint="default"/>
      </w:rPr>
    </w:lvl>
    <w:lvl w:ilvl="2">
      <w:start w:val="1"/>
      <w:numFmt w:val="bullet"/>
      <w:lvlText w:val="–"/>
      <w:lvlJc w:val="left"/>
      <w:pPr>
        <w:ind w:left="3799" w:hanging="397"/>
      </w:pPr>
      <w:rPr>
        <w:rFonts w:ascii="Arial" w:hAnsi="Arial" w:hint="default"/>
      </w:rPr>
    </w:lvl>
    <w:lvl w:ilvl="3">
      <w:start w:val="1"/>
      <w:numFmt w:val="bullet"/>
      <w:lvlText w:val="–"/>
      <w:lvlJc w:val="left"/>
      <w:pPr>
        <w:ind w:left="4196" w:hanging="397"/>
      </w:pPr>
      <w:rPr>
        <w:rFonts w:ascii="Arial" w:hAnsi="Arial" w:hint="default"/>
      </w:rPr>
    </w:lvl>
    <w:lvl w:ilvl="4">
      <w:start w:val="1"/>
      <w:numFmt w:val="bullet"/>
      <w:lvlText w:val="–"/>
      <w:lvlJc w:val="left"/>
      <w:pPr>
        <w:ind w:left="4593" w:hanging="397"/>
      </w:pPr>
      <w:rPr>
        <w:rFonts w:ascii="Arial" w:hAnsi="Arial" w:hint="default"/>
      </w:rPr>
    </w:lvl>
    <w:lvl w:ilvl="5">
      <w:start w:val="1"/>
      <w:numFmt w:val="bullet"/>
      <w:lvlText w:val="–"/>
      <w:lvlJc w:val="left"/>
      <w:pPr>
        <w:ind w:left="4990" w:hanging="397"/>
      </w:pPr>
      <w:rPr>
        <w:rFonts w:ascii="Arial" w:hAnsi="Arial" w:hint="default"/>
      </w:rPr>
    </w:lvl>
    <w:lvl w:ilvl="6">
      <w:start w:val="1"/>
      <w:numFmt w:val="bullet"/>
      <w:lvlText w:val="–"/>
      <w:lvlJc w:val="left"/>
      <w:pPr>
        <w:ind w:left="5387" w:hanging="397"/>
      </w:pPr>
      <w:rPr>
        <w:rFonts w:ascii="Arial" w:hAnsi="Arial" w:hint="default"/>
      </w:rPr>
    </w:lvl>
    <w:lvl w:ilvl="7">
      <w:start w:val="1"/>
      <w:numFmt w:val="bullet"/>
      <w:lvlText w:val="–"/>
      <w:lvlJc w:val="left"/>
      <w:pPr>
        <w:ind w:left="5784" w:hanging="397"/>
      </w:pPr>
      <w:rPr>
        <w:rFonts w:ascii="Arial" w:hAnsi="Arial" w:hint="default"/>
      </w:rPr>
    </w:lvl>
    <w:lvl w:ilvl="8">
      <w:start w:val="1"/>
      <w:numFmt w:val="bullet"/>
      <w:lvlText w:val="–"/>
      <w:lvlJc w:val="left"/>
      <w:pPr>
        <w:ind w:left="6181" w:hanging="397"/>
      </w:pPr>
      <w:rPr>
        <w:rFonts w:ascii="Arial" w:hAnsi="Arial" w:hint="default"/>
      </w:rPr>
    </w:lvl>
  </w:abstractNum>
  <w:num w:numId="1" w16cid:durableId="1514413724">
    <w:abstractNumId w:val="1"/>
  </w:num>
  <w:num w:numId="2" w16cid:durableId="1887712685">
    <w:abstractNumId w:val="0"/>
  </w:num>
  <w:num w:numId="3" w16cid:durableId="1935822996">
    <w:abstractNumId w:val="3"/>
  </w:num>
  <w:num w:numId="4" w16cid:durableId="488256138">
    <w:abstractNumId w:val="5"/>
  </w:num>
  <w:num w:numId="5" w16cid:durableId="366108776">
    <w:abstractNumId w:val="4"/>
  </w:num>
  <w:num w:numId="6" w16cid:durableId="824585241">
    <w:abstractNumId w:val="3"/>
  </w:num>
  <w:num w:numId="7" w16cid:durableId="1104496614">
    <w:abstractNumId w:val="5"/>
  </w:num>
  <w:num w:numId="8" w16cid:durableId="1884756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86"/>
    <w:rsid w:val="000141B3"/>
    <w:rsid w:val="00051EE7"/>
    <w:rsid w:val="00067E39"/>
    <w:rsid w:val="000B4486"/>
    <w:rsid w:val="000B5548"/>
    <w:rsid w:val="001B6B86"/>
    <w:rsid w:val="001C0A29"/>
    <w:rsid w:val="001D244E"/>
    <w:rsid w:val="002200D7"/>
    <w:rsid w:val="00275C4B"/>
    <w:rsid w:val="0029286E"/>
    <w:rsid w:val="002C3D95"/>
    <w:rsid w:val="003B1865"/>
    <w:rsid w:val="004C52DB"/>
    <w:rsid w:val="00500E5F"/>
    <w:rsid w:val="00505F9B"/>
    <w:rsid w:val="00512FD2"/>
    <w:rsid w:val="00563E2D"/>
    <w:rsid w:val="0059353D"/>
    <w:rsid w:val="005E3ACC"/>
    <w:rsid w:val="0060238B"/>
    <w:rsid w:val="00607FC2"/>
    <w:rsid w:val="006925CC"/>
    <w:rsid w:val="006930F5"/>
    <w:rsid w:val="006934F5"/>
    <w:rsid w:val="006A6F94"/>
    <w:rsid w:val="006A7662"/>
    <w:rsid w:val="006E21DC"/>
    <w:rsid w:val="006F063F"/>
    <w:rsid w:val="007505FB"/>
    <w:rsid w:val="00757809"/>
    <w:rsid w:val="008E17F8"/>
    <w:rsid w:val="00902800"/>
    <w:rsid w:val="009D3553"/>
    <w:rsid w:val="00A505CA"/>
    <w:rsid w:val="00A621E0"/>
    <w:rsid w:val="00AA34CE"/>
    <w:rsid w:val="00AC5D46"/>
    <w:rsid w:val="00AE7A32"/>
    <w:rsid w:val="00B16E74"/>
    <w:rsid w:val="00B32B9F"/>
    <w:rsid w:val="00B40242"/>
    <w:rsid w:val="00B57E32"/>
    <w:rsid w:val="00BA01F8"/>
    <w:rsid w:val="00BC5908"/>
    <w:rsid w:val="00C4683A"/>
    <w:rsid w:val="00C52775"/>
    <w:rsid w:val="00CE556A"/>
    <w:rsid w:val="00D101FE"/>
    <w:rsid w:val="00D372A3"/>
    <w:rsid w:val="00D922A2"/>
    <w:rsid w:val="00DB1778"/>
    <w:rsid w:val="00E3629E"/>
    <w:rsid w:val="00E37D4C"/>
    <w:rsid w:val="00E7350F"/>
    <w:rsid w:val="00FC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7C4DE"/>
  <w15:docId w15:val="{24C6C512-5346-405F-8E2B-F5C0719A7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sv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486"/>
    <w:rPr>
      <w:rFonts w:ascii="Arial" w:hAnsi="Arial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1C0A29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6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4C52DB"/>
    <w:pPr>
      <w:keepNext/>
      <w:keepLines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4C52DB"/>
    <w:pPr>
      <w:keepNext/>
      <w:keepLines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uiPriority w:val="9"/>
    <w:rsid w:val="008E17F8"/>
    <w:pPr>
      <w:keepNext/>
      <w:keepLines/>
      <w:numPr>
        <w:ilvl w:val="3"/>
        <w:numId w:val="5"/>
      </w:numPr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Heading5">
    <w:name w:val="heading 5"/>
    <w:basedOn w:val="Normal"/>
    <w:next w:val="BodyText"/>
    <w:link w:val="Heading5Char"/>
    <w:uiPriority w:val="9"/>
    <w:rsid w:val="008E17F8"/>
    <w:pPr>
      <w:keepNext/>
      <w:keepLines/>
      <w:numPr>
        <w:ilvl w:val="4"/>
        <w:numId w:val="5"/>
      </w:numPr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BodyText"/>
    <w:link w:val="Heading6Char"/>
    <w:uiPriority w:val="9"/>
    <w:rsid w:val="008E17F8"/>
    <w:pPr>
      <w:keepNext/>
      <w:keepLines/>
      <w:numPr>
        <w:ilvl w:val="5"/>
        <w:numId w:val="5"/>
      </w:numPr>
      <w:outlineLvl w:val="5"/>
    </w:pPr>
    <w:rPr>
      <w:rFonts w:asciiTheme="majorHAnsi" w:eastAsiaTheme="majorEastAsia" w:hAnsiTheme="majorHAnsi" w:cstheme="majorBidi"/>
      <w:b/>
      <w:iCs/>
    </w:rPr>
  </w:style>
  <w:style w:type="paragraph" w:styleId="Heading7">
    <w:name w:val="heading 7"/>
    <w:basedOn w:val="Normal"/>
    <w:next w:val="BodyText"/>
    <w:link w:val="Heading7Char"/>
    <w:uiPriority w:val="9"/>
    <w:rsid w:val="008E17F8"/>
    <w:pPr>
      <w:keepNext/>
      <w:keepLines/>
      <w:numPr>
        <w:ilvl w:val="6"/>
        <w:numId w:val="5"/>
      </w:numPr>
      <w:outlineLvl w:val="6"/>
    </w:pPr>
    <w:rPr>
      <w:rFonts w:asciiTheme="majorHAnsi" w:eastAsiaTheme="majorEastAsia" w:hAnsiTheme="majorHAnsi" w:cstheme="majorBidi"/>
      <w:b/>
      <w:iCs/>
    </w:rPr>
  </w:style>
  <w:style w:type="paragraph" w:styleId="Heading8">
    <w:name w:val="heading 8"/>
    <w:basedOn w:val="Normal"/>
    <w:next w:val="BodyText"/>
    <w:link w:val="Heading8Char"/>
    <w:uiPriority w:val="9"/>
    <w:rsid w:val="008E17F8"/>
    <w:pPr>
      <w:keepNext/>
      <w:keepLines/>
      <w:numPr>
        <w:ilvl w:val="7"/>
        <w:numId w:val="5"/>
      </w:numPr>
      <w:outlineLvl w:val="7"/>
    </w:pPr>
    <w:rPr>
      <w:rFonts w:asciiTheme="majorHAnsi" w:eastAsiaTheme="majorEastAsia" w:hAnsiTheme="majorHAnsi" w:cstheme="majorBidi"/>
      <w:b/>
      <w:szCs w:val="20"/>
    </w:rPr>
  </w:style>
  <w:style w:type="paragraph" w:styleId="Heading9">
    <w:name w:val="heading 9"/>
    <w:basedOn w:val="Normal"/>
    <w:next w:val="BodyText"/>
    <w:link w:val="Heading9Char"/>
    <w:uiPriority w:val="9"/>
    <w:rsid w:val="008E17F8"/>
    <w:pPr>
      <w:keepNext/>
      <w:keepLines/>
      <w:numPr>
        <w:ilvl w:val="8"/>
        <w:numId w:val="5"/>
      </w:numPr>
      <w:outlineLvl w:val="8"/>
    </w:pPr>
    <w:rPr>
      <w:rFonts w:asciiTheme="majorHAnsi" w:eastAsiaTheme="majorEastAsia" w:hAnsiTheme="majorHAnsi" w:cstheme="majorBidi"/>
      <w:b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C52DB"/>
    <w:pPr>
      <w:ind w:left="2608"/>
    </w:pPr>
  </w:style>
  <w:style w:type="character" w:customStyle="1" w:styleId="BodyTextChar">
    <w:name w:val="Body Text Char"/>
    <w:basedOn w:val="DefaultParagraphFont"/>
    <w:link w:val="BodyText"/>
    <w:uiPriority w:val="1"/>
    <w:rsid w:val="004C52DB"/>
  </w:style>
  <w:style w:type="paragraph" w:styleId="NoSpacing">
    <w:name w:val="No Spacing"/>
    <w:uiPriority w:val="2"/>
    <w:qFormat/>
    <w:rsid w:val="004C52DB"/>
    <w:pPr>
      <w:ind w:left="2608"/>
    </w:pPr>
  </w:style>
  <w:style w:type="character" w:customStyle="1" w:styleId="Heading1Char">
    <w:name w:val="Heading 1 Char"/>
    <w:basedOn w:val="DefaultParagraphFont"/>
    <w:link w:val="Heading1"/>
    <w:uiPriority w:val="9"/>
    <w:rsid w:val="001C0A29"/>
    <w:rPr>
      <w:rFonts w:asciiTheme="majorHAnsi" w:eastAsiaTheme="majorEastAsia" w:hAnsiTheme="majorHAnsi" w:cstheme="majorBidi"/>
      <w:b/>
      <w:bCs/>
      <w:sz w:val="2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C52DB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52DB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8E17F8"/>
    <w:rPr>
      <w:rFonts w:asciiTheme="majorHAnsi" w:eastAsiaTheme="majorEastAsia" w:hAnsiTheme="majorHAnsi" w:cstheme="majorBidi"/>
      <w:b/>
      <w:bCs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8E17F8"/>
    <w:rPr>
      <w:rFonts w:asciiTheme="majorHAnsi" w:eastAsiaTheme="majorEastAsia" w:hAnsiTheme="majorHAnsi" w:cstheme="majorBidi"/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8E17F8"/>
    <w:rPr>
      <w:rFonts w:asciiTheme="majorHAnsi" w:eastAsiaTheme="majorEastAsia" w:hAnsiTheme="majorHAnsi" w:cstheme="majorBidi"/>
      <w:b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8E17F8"/>
    <w:rPr>
      <w:rFonts w:asciiTheme="majorHAnsi" w:eastAsiaTheme="majorEastAsia" w:hAnsiTheme="majorHAnsi" w:cstheme="majorBidi"/>
      <w:b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8E17F8"/>
    <w:rPr>
      <w:rFonts w:asciiTheme="majorHAnsi" w:eastAsiaTheme="majorEastAsia" w:hAnsiTheme="majorHAnsi" w:cstheme="majorBidi"/>
      <w:b/>
      <w:iCs/>
      <w:szCs w:val="20"/>
    </w:rPr>
  </w:style>
  <w:style w:type="paragraph" w:styleId="Title">
    <w:name w:val="Title"/>
    <w:basedOn w:val="Normal"/>
    <w:next w:val="BodyText"/>
    <w:link w:val="TitleChar"/>
    <w:uiPriority w:val="10"/>
    <w:qFormat/>
    <w:rsid w:val="001C0A29"/>
    <w:pPr>
      <w:keepNext/>
      <w:keepLines/>
      <w:contextualSpacing/>
    </w:pPr>
    <w:rPr>
      <w:rFonts w:asciiTheme="majorHAnsi" w:eastAsiaTheme="majorEastAsia" w:hAnsiTheme="majorHAnsi" w:cstheme="majorHAnsi"/>
      <w:b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0A29"/>
    <w:rPr>
      <w:rFonts w:asciiTheme="majorHAnsi" w:eastAsiaTheme="majorEastAsia" w:hAnsiTheme="majorHAnsi" w:cstheme="majorHAnsi"/>
      <w:b/>
      <w:sz w:val="28"/>
      <w:szCs w:val="52"/>
    </w:rPr>
  </w:style>
  <w:style w:type="paragraph" w:styleId="Footer">
    <w:name w:val="footer"/>
    <w:basedOn w:val="Normal"/>
    <w:link w:val="FooterChar"/>
    <w:rsid w:val="004C52DB"/>
    <w:rPr>
      <w:noProof/>
      <w:color w:val="1F497D" w:themeColor="text2"/>
      <w:sz w:val="14"/>
    </w:rPr>
  </w:style>
  <w:style w:type="character" w:customStyle="1" w:styleId="FooterChar">
    <w:name w:val="Footer Char"/>
    <w:basedOn w:val="DefaultParagraphFont"/>
    <w:link w:val="Footer"/>
    <w:rsid w:val="004C52DB"/>
    <w:rPr>
      <w:noProof/>
      <w:color w:val="1F497D" w:themeColor="text2"/>
      <w:sz w:val="14"/>
    </w:rPr>
  </w:style>
  <w:style w:type="paragraph" w:styleId="Header">
    <w:name w:val="header"/>
    <w:basedOn w:val="Normal"/>
    <w:link w:val="HeaderChar"/>
    <w:uiPriority w:val="99"/>
    <w:rsid w:val="004C52DB"/>
    <w:pPr>
      <w:tabs>
        <w:tab w:val="left" w:pos="5216"/>
        <w:tab w:val="left" w:pos="7825"/>
        <w:tab w:val="left" w:pos="9129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52DB"/>
  </w:style>
  <w:style w:type="paragraph" w:styleId="TOCHeading">
    <w:name w:val="TOC Heading"/>
    <w:basedOn w:val="Heading1"/>
    <w:next w:val="Normal"/>
    <w:uiPriority w:val="39"/>
    <w:rsid w:val="001C0A29"/>
    <w:pPr>
      <w:outlineLvl w:val="9"/>
    </w:pPr>
    <w:rPr>
      <w:sz w:val="28"/>
    </w:rPr>
  </w:style>
  <w:style w:type="paragraph" w:styleId="TOC1">
    <w:name w:val="toc 1"/>
    <w:basedOn w:val="Normal"/>
    <w:next w:val="Normal"/>
    <w:autoRedefine/>
    <w:uiPriority w:val="39"/>
    <w:rsid w:val="008E17F8"/>
    <w:pPr>
      <w:spacing w:after="100"/>
      <w:ind w:left="851" w:hanging="851"/>
    </w:pPr>
  </w:style>
  <w:style w:type="paragraph" w:styleId="TOC2">
    <w:name w:val="toc 2"/>
    <w:basedOn w:val="Normal"/>
    <w:next w:val="Normal"/>
    <w:autoRedefine/>
    <w:uiPriority w:val="39"/>
    <w:rsid w:val="008E17F8"/>
    <w:pPr>
      <w:spacing w:after="100"/>
      <w:ind w:left="1418" w:hanging="851"/>
    </w:pPr>
  </w:style>
  <w:style w:type="paragraph" w:styleId="TOC3">
    <w:name w:val="toc 3"/>
    <w:basedOn w:val="Normal"/>
    <w:next w:val="Normal"/>
    <w:autoRedefine/>
    <w:uiPriority w:val="39"/>
    <w:rsid w:val="008E17F8"/>
    <w:pPr>
      <w:spacing w:after="100"/>
      <w:ind w:left="1985" w:hanging="851"/>
    </w:pPr>
  </w:style>
  <w:style w:type="numbering" w:customStyle="1" w:styleId="Luettelomerkit">
    <w:name w:val="Luettelomerkit"/>
    <w:uiPriority w:val="99"/>
    <w:rsid w:val="008E17F8"/>
    <w:pPr>
      <w:numPr>
        <w:numId w:val="3"/>
      </w:numPr>
    </w:pPr>
  </w:style>
  <w:style w:type="paragraph" w:styleId="ListNumber">
    <w:name w:val="List Number"/>
    <w:basedOn w:val="Normal"/>
    <w:uiPriority w:val="99"/>
    <w:qFormat/>
    <w:rsid w:val="004C52DB"/>
    <w:pPr>
      <w:numPr>
        <w:numId w:val="7"/>
      </w:numPr>
      <w:contextualSpacing/>
    </w:pPr>
  </w:style>
  <w:style w:type="paragraph" w:styleId="ListBullet">
    <w:name w:val="List Bullet"/>
    <w:basedOn w:val="Normal"/>
    <w:uiPriority w:val="99"/>
    <w:qFormat/>
    <w:rsid w:val="004C52DB"/>
    <w:pPr>
      <w:numPr>
        <w:numId w:val="6"/>
      </w:numPr>
      <w:contextualSpacing/>
    </w:pPr>
  </w:style>
  <w:style w:type="numbering" w:customStyle="1" w:styleId="Numeroitulista">
    <w:name w:val="Numeroitu lista"/>
    <w:uiPriority w:val="99"/>
    <w:rsid w:val="008E17F8"/>
    <w:pPr>
      <w:numPr>
        <w:numId w:val="4"/>
      </w:numPr>
    </w:pPr>
  </w:style>
  <w:style w:type="numbering" w:customStyle="1" w:styleId="Otsikkonumerointi">
    <w:name w:val="Otsikkonumerointi"/>
    <w:uiPriority w:val="99"/>
    <w:rsid w:val="008E17F8"/>
    <w:pPr>
      <w:numPr>
        <w:numId w:val="5"/>
      </w:numPr>
    </w:pPr>
  </w:style>
  <w:style w:type="table" w:styleId="TableGrid">
    <w:name w:val="Table Grid"/>
    <w:basedOn w:val="TableNormal"/>
    <w:uiPriority w:val="59"/>
    <w:rsid w:val="004C52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reunaviivaa">
    <w:name w:val="Ei reunaviivaa"/>
    <w:basedOn w:val="TableNormal"/>
    <w:uiPriority w:val="99"/>
    <w:rsid w:val="004C52DB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D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rsid w:val="004C52DB"/>
    <w:rPr>
      <w:color w:val="auto"/>
    </w:rPr>
  </w:style>
  <w:style w:type="table" w:customStyle="1" w:styleId="Luettelotaulukko3-korostus11">
    <w:name w:val="Luettelotaulukko 3 - korostus 11"/>
    <w:basedOn w:val="TableNormal"/>
    <w:uiPriority w:val="48"/>
    <w:rsid w:val="000B4486"/>
    <w:rPr>
      <w:rFonts w:ascii="Arial" w:hAnsi="Arial"/>
    </w:rPr>
    <w:tblPr>
      <w:tblStyleRowBandSize w:val="1"/>
      <w:tblStyleColBandSize w:val="1"/>
      <w:tblBorders>
        <w:top w:val="single" w:sz="4" w:space="0" w:color="0050BB" w:themeColor="accent1"/>
        <w:left w:val="single" w:sz="4" w:space="0" w:color="0050BB" w:themeColor="accent1"/>
        <w:bottom w:val="single" w:sz="4" w:space="0" w:color="0050BB" w:themeColor="accent1"/>
        <w:right w:val="single" w:sz="4" w:space="0" w:color="0050B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0BB" w:themeFill="accent1"/>
      </w:tcPr>
    </w:tblStylePr>
    <w:tblStylePr w:type="lastRow">
      <w:rPr>
        <w:b/>
        <w:bCs/>
      </w:rPr>
      <w:tblPr/>
      <w:tcPr>
        <w:tcBorders>
          <w:top w:val="double" w:sz="4" w:space="0" w:color="0050B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0BB" w:themeColor="accent1"/>
          <w:right w:val="single" w:sz="4" w:space="0" w:color="0050BB" w:themeColor="accent1"/>
        </w:tcBorders>
      </w:tcPr>
    </w:tblStylePr>
    <w:tblStylePr w:type="band1Horz">
      <w:tblPr/>
      <w:tcPr>
        <w:tcBorders>
          <w:top w:val="single" w:sz="4" w:space="0" w:color="0050BB" w:themeColor="accent1"/>
          <w:bottom w:val="single" w:sz="4" w:space="0" w:color="0050B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0BB" w:themeColor="accent1"/>
          <w:left w:val="nil"/>
        </w:tcBorders>
      </w:tcPr>
    </w:tblStylePr>
    <w:tblStylePr w:type="swCell">
      <w:tblPr/>
      <w:tcPr>
        <w:tcBorders>
          <w:top w:val="double" w:sz="4" w:space="0" w:color="0050BB" w:themeColor="accent1"/>
          <w:right w:val="nil"/>
        </w:tcBorders>
      </w:tcPr>
    </w:tblStylePr>
  </w:style>
  <w:style w:type="paragraph" w:styleId="ListParagraph">
    <w:name w:val="List Paragraph"/>
    <w:basedOn w:val="Normal"/>
    <w:uiPriority w:val="34"/>
    <w:semiHidden/>
    <w:rsid w:val="000B4486"/>
    <w:pPr>
      <w:ind w:left="720"/>
      <w:contextualSpacing/>
    </w:pPr>
  </w:style>
  <w:style w:type="paragraph" w:customStyle="1" w:styleId="Sisennetty">
    <w:name w:val="Sisennetty"/>
    <w:basedOn w:val="Normal"/>
    <w:rsid w:val="00E3629E"/>
    <w:pPr>
      <w:tabs>
        <w:tab w:val="left" w:pos="2592"/>
        <w:tab w:val="left" w:pos="3888"/>
      </w:tabs>
      <w:ind w:left="1304"/>
    </w:pPr>
    <w:rPr>
      <w:rFonts w:eastAsia="Times New Roman" w:cs="Times New Roman"/>
      <w:szCs w:val="20"/>
      <w:lang w:eastAsia="fi-FI"/>
    </w:rPr>
  </w:style>
  <w:style w:type="paragraph" w:customStyle="1" w:styleId="Asiakirjannimi">
    <w:name w:val="Asiakirjan nimi"/>
    <w:basedOn w:val="Normal"/>
    <w:rsid w:val="00D372A3"/>
    <w:pPr>
      <w:ind w:left="114"/>
    </w:pPr>
    <w:rPr>
      <w:rFonts w:eastAsia="Times New Roman" w:cs="Times New Roman"/>
      <w:caps/>
      <w:szCs w:val="18"/>
      <w:lang w:eastAsia="fi-FI"/>
    </w:rPr>
  </w:style>
  <w:style w:type="paragraph" w:customStyle="1" w:styleId="Nimentydenne">
    <w:name w:val="Nimen täydenne"/>
    <w:basedOn w:val="Asiakirjannimi"/>
    <w:rsid w:val="00D372A3"/>
    <w:pPr>
      <w:tabs>
        <w:tab w:val="left" w:pos="2552"/>
        <w:tab w:val="left" w:pos="4253"/>
        <w:tab w:val="left" w:pos="5954"/>
        <w:tab w:val="left" w:pos="7655"/>
      </w:tabs>
    </w:pPr>
  </w:style>
  <w:style w:type="paragraph" w:customStyle="1" w:styleId="Pivmr1">
    <w:name w:val="Päivämäärä1"/>
    <w:basedOn w:val="Normal"/>
    <w:rsid w:val="00D372A3"/>
    <w:pPr>
      <w:ind w:left="114"/>
    </w:pPr>
    <w:rPr>
      <w:rFonts w:eastAsia="Times New Roman" w:cs="Times New Roman"/>
      <w:szCs w:val="18"/>
      <w:lang w:eastAsia="fi-FI"/>
    </w:rPr>
  </w:style>
  <w:style w:type="paragraph" w:customStyle="1" w:styleId="Diaarinro">
    <w:name w:val="Diaarinro"/>
    <w:basedOn w:val="Normal"/>
    <w:rsid w:val="00D372A3"/>
    <w:pPr>
      <w:ind w:left="114"/>
    </w:pPr>
    <w:rPr>
      <w:rFonts w:eastAsia="Times New Roman" w:cs="Times New Roman"/>
      <w:caps/>
      <w:szCs w:val="18"/>
      <w:lang w:eastAsia="fi-FI"/>
    </w:rPr>
  </w:style>
  <w:style w:type="paragraph" w:customStyle="1" w:styleId="Sivunro">
    <w:name w:val="Sivunro"/>
    <w:basedOn w:val="Normal"/>
    <w:rsid w:val="00D372A3"/>
    <w:pPr>
      <w:ind w:left="114"/>
      <w:jc w:val="right"/>
    </w:pPr>
    <w:rPr>
      <w:rFonts w:eastAsia="Times New Roman" w:cs="Times New Roman"/>
      <w:szCs w:val="18"/>
      <w:lang w:eastAsia="fi-FI"/>
    </w:rPr>
  </w:style>
  <w:style w:type="character" w:styleId="Hyperlink">
    <w:name w:val="Hyperlink"/>
    <w:basedOn w:val="DefaultParagraphFont"/>
    <w:uiPriority w:val="99"/>
    <w:unhideWhenUsed/>
    <w:rsid w:val="00C527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27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iriot.fi/?tag=kirkkonumm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voltu1\AppData\Roaming\Microsoft\Templates\Espoon%20kaupunki\Tyhj&#228;.dotx" TargetMode="External"/></Relationships>
</file>

<file path=word/theme/theme1.xml><?xml version="1.0" encoding="utf-8"?>
<a:theme xmlns:a="http://schemas.openxmlformats.org/drawingml/2006/main" name="Espoon kaupunki">
  <a:themeElements>
    <a:clrScheme name="Espoon kaupunki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0BB"/>
      </a:accent1>
      <a:accent2>
        <a:srgbClr val="FFCE00"/>
      </a:accent2>
      <a:accent3>
        <a:srgbClr val="249FFF"/>
      </a:accent3>
      <a:accent4>
        <a:srgbClr val="C6DB00"/>
      </a:accent4>
      <a:accent5>
        <a:srgbClr val="FF7300"/>
      </a:accent5>
      <a:accent6>
        <a:srgbClr val="DB0C41"/>
      </a:accent6>
      <a:hlink>
        <a:srgbClr val="0000FF"/>
      </a:hlink>
      <a:folHlink>
        <a:srgbClr val="800080"/>
      </a:folHlink>
    </a:clrScheme>
    <a:fontScheme name="Espoon kaupunki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B5E2D-43FB-4E98-B517-D59491CA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Tyhjä</Template>
  <TotalTime>0</TotalTime>
  <Pages>2</Pages>
  <Words>153</Words>
  <Characters>1246</Characters>
  <Application>Microsoft Office Word</Application>
  <DocSecurity>4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Espoon kaupunki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Savolainen Tuula</dc:creator>
  <cp:lastModifiedBy>Lahtinen Maiju</cp:lastModifiedBy>
  <cp:revision>2</cp:revision>
  <cp:lastPrinted>2024-01-15T12:17:00Z</cp:lastPrinted>
  <dcterms:created xsi:type="dcterms:W3CDTF">2024-01-15T13:38:00Z</dcterms:created>
  <dcterms:modified xsi:type="dcterms:W3CDTF">2024-01-15T13:38:00Z</dcterms:modified>
</cp:coreProperties>
</file>